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C99" w:rsidRPr="00852C99" w:rsidRDefault="00852C99" w:rsidP="00852C99">
      <w:pPr>
        <w:jc w:val="center"/>
        <w:rPr>
          <w:rFonts w:ascii="Times New Roman" w:hAnsi="Times New Roman"/>
          <w:b/>
          <w:sz w:val="32"/>
          <w:lang w:val="en-US"/>
        </w:rPr>
      </w:pPr>
      <w:r>
        <w:rPr>
          <w:rFonts w:ascii="Times New Roman" w:hAnsi="Times New Roman"/>
          <w:b/>
          <w:sz w:val="32"/>
          <w:lang w:val="en-US"/>
        </w:rPr>
        <w:t>The</w:t>
      </w:r>
      <w:r w:rsidRPr="00852C99">
        <w:rPr>
          <w:rFonts w:ascii="Times New Roman" w:hAnsi="Times New Roman"/>
          <w:b/>
          <w:sz w:val="32"/>
          <w:lang w:val="en-US"/>
        </w:rPr>
        <w:t xml:space="preserve"> </w:t>
      </w:r>
      <w:r>
        <w:rPr>
          <w:rFonts w:ascii="Times New Roman" w:hAnsi="Times New Roman"/>
          <w:b/>
          <w:sz w:val="32"/>
          <w:lang w:val="en-US"/>
        </w:rPr>
        <w:t>Romanov</w:t>
      </w:r>
      <w:r w:rsidRPr="00852C99">
        <w:rPr>
          <w:rFonts w:ascii="Times New Roman" w:hAnsi="Times New Roman"/>
          <w:b/>
          <w:sz w:val="32"/>
          <w:lang w:val="en-US"/>
        </w:rPr>
        <w:t xml:space="preserve"> </w:t>
      </w:r>
      <w:r>
        <w:rPr>
          <w:rFonts w:ascii="Times New Roman" w:hAnsi="Times New Roman"/>
          <w:b/>
          <w:sz w:val="32"/>
          <w:lang w:val="en-US"/>
        </w:rPr>
        <w:t>family</w:t>
      </w:r>
    </w:p>
    <w:p w:rsidR="00852C99" w:rsidRDefault="00852C99" w:rsidP="00852C99">
      <w:pPr>
        <w:rPr>
          <w:rFonts w:ascii="Times New Roman" w:hAnsi="Times New Roman"/>
          <w:sz w:val="28"/>
          <w:lang w:val="en-US"/>
        </w:rPr>
      </w:pPr>
      <w:r w:rsidRPr="002959A8">
        <w:rPr>
          <w:rFonts w:ascii="Times New Roman" w:hAnsi="Times New Roman"/>
          <w:sz w:val="28"/>
          <w:lang w:val="en-US"/>
        </w:rPr>
        <w:t>I</w:t>
      </w:r>
      <w:r w:rsidRPr="00852C99">
        <w:rPr>
          <w:rFonts w:ascii="Times New Roman" w:hAnsi="Times New Roman"/>
          <w:sz w:val="28"/>
          <w:lang w:val="en-US"/>
        </w:rPr>
        <w:t xml:space="preserve"> </w:t>
      </w:r>
      <w:r w:rsidRPr="002959A8">
        <w:rPr>
          <w:rFonts w:ascii="Times New Roman" w:hAnsi="Times New Roman"/>
          <w:sz w:val="28"/>
          <w:lang w:val="en-US"/>
        </w:rPr>
        <w:t>want</w:t>
      </w:r>
      <w:r w:rsidRPr="00852C99">
        <w:rPr>
          <w:rFonts w:ascii="Times New Roman" w:hAnsi="Times New Roman"/>
          <w:sz w:val="28"/>
          <w:lang w:val="en-US"/>
        </w:rPr>
        <w:t xml:space="preserve"> </w:t>
      </w:r>
      <w:r w:rsidRPr="002959A8">
        <w:rPr>
          <w:rFonts w:ascii="Times New Roman" w:hAnsi="Times New Roman"/>
          <w:sz w:val="28"/>
          <w:lang w:val="en-US"/>
        </w:rPr>
        <w:t>to tell you about the family of Emperor Nicholas II.</w:t>
      </w:r>
      <w:r>
        <w:rPr>
          <w:rFonts w:ascii="Times New Roman" w:hAnsi="Times New Roman"/>
          <w:sz w:val="28"/>
          <w:lang w:val="en-US"/>
        </w:rPr>
        <w:t xml:space="preserve"> </w:t>
      </w:r>
    </w:p>
    <w:p w:rsidR="00852C99" w:rsidRDefault="00852C99" w:rsidP="00852C99">
      <w:pPr>
        <w:rPr>
          <w:rFonts w:ascii="Times New Roman" w:hAnsi="Times New Roman"/>
          <w:sz w:val="28"/>
          <w:lang w:val="en-US"/>
        </w:rPr>
      </w:pPr>
      <w:r>
        <w:rPr>
          <w:rFonts w:ascii="Times New Roman" w:hAnsi="Times New Roman"/>
          <w:sz w:val="28"/>
          <w:lang w:val="en-US"/>
        </w:rPr>
        <w:t xml:space="preserve">We know that Nickolas, Alexandra and their children were exiled to </w:t>
      </w:r>
      <w:proofErr w:type="spellStart"/>
      <w:r>
        <w:rPr>
          <w:rFonts w:ascii="Times New Roman" w:hAnsi="Times New Roman"/>
          <w:sz w:val="28"/>
          <w:lang w:val="en-US"/>
        </w:rPr>
        <w:t>Ekaterinburg</w:t>
      </w:r>
      <w:proofErr w:type="spellEnd"/>
      <w:r>
        <w:rPr>
          <w:rFonts w:ascii="Times New Roman" w:hAnsi="Times New Roman"/>
          <w:sz w:val="28"/>
          <w:lang w:val="en-US"/>
        </w:rPr>
        <w:t xml:space="preserve"> (near 300km from town </w:t>
      </w:r>
      <w:proofErr w:type="spellStart"/>
      <w:r>
        <w:rPr>
          <w:rFonts w:ascii="Times New Roman" w:hAnsi="Times New Roman"/>
          <w:sz w:val="28"/>
          <w:lang w:val="en-US"/>
        </w:rPr>
        <w:t>Verkhoturye</w:t>
      </w:r>
      <w:proofErr w:type="spellEnd"/>
      <w:r>
        <w:rPr>
          <w:rFonts w:ascii="Times New Roman" w:hAnsi="Times New Roman"/>
          <w:sz w:val="28"/>
          <w:lang w:val="en-US"/>
        </w:rPr>
        <w:t xml:space="preserve"> where I live) where they were shot on the night of 16/17 July 1918.</w:t>
      </w:r>
    </w:p>
    <w:p w:rsidR="00852C99" w:rsidRPr="00133C43" w:rsidRDefault="00852C99" w:rsidP="00852C99">
      <w:pPr>
        <w:rPr>
          <w:rFonts w:ascii="Times New Roman" w:hAnsi="Times New Roman"/>
          <w:sz w:val="28"/>
          <w:lang w:val="en-US"/>
        </w:rPr>
      </w:pPr>
      <w:r>
        <w:rPr>
          <w:rFonts w:ascii="Times New Roman" w:hAnsi="Times New Roman"/>
          <w:sz w:val="28"/>
          <w:lang w:val="en-US"/>
        </w:rPr>
        <w:t>All his life is</w:t>
      </w:r>
      <w:r w:rsidRPr="00CF57CE">
        <w:rPr>
          <w:rFonts w:ascii="Times New Roman" w:hAnsi="Times New Roman"/>
          <w:sz w:val="40"/>
          <w:lang w:val="en-US"/>
        </w:rPr>
        <w:t xml:space="preserve"> </w:t>
      </w:r>
      <w:r w:rsidRPr="00CF57CE">
        <w:rPr>
          <w:rFonts w:ascii="Times New Roman" w:hAnsi="Times New Roman"/>
          <w:sz w:val="36"/>
          <w:lang w:val="en-US"/>
        </w:rPr>
        <w:t>a</w:t>
      </w:r>
      <w:r>
        <w:rPr>
          <w:rFonts w:ascii="Times New Roman" w:hAnsi="Times New Roman"/>
          <w:sz w:val="40"/>
          <w:lang w:val="en-US"/>
        </w:rPr>
        <w:t xml:space="preserve"> </w:t>
      </w:r>
      <w:r w:rsidRPr="00CF57CE">
        <w:rPr>
          <w:rFonts w:ascii="Times New Roman" w:eastAsiaTheme="minorHAnsi" w:hAnsi="Times New Roman"/>
          <w:color w:val="000000"/>
          <w:sz w:val="28"/>
          <w:szCs w:val="20"/>
          <w:lang w:val="en-US"/>
        </w:rPr>
        <w:t>feat</w:t>
      </w:r>
      <w:r w:rsidR="00133C43" w:rsidRPr="00133C43">
        <w:rPr>
          <w:rFonts w:ascii="Times New Roman" w:eastAsiaTheme="minorHAnsi" w:hAnsi="Times New Roman"/>
          <w:color w:val="000000"/>
          <w:sz w:val="28"/>
          <w:szCs w:val="20"/>
          <w:lang w:val="en-US"/>
        </w:rPr>
        <w:t xml:space="preserve"> </w:t>
      </w:r>
      <w:r w:rsidR="00133C43">
        <w:rPr>
          <w:rFonts w:ascii="Times New Roman" w:eastAsiaTheme="minorHAnsi" w:hAnsi="Times New Roman"/>
          <w:color w:val="000000"/>
          <w:sz w:val="28"/>
          <w:szCs w:val="20"/>
          <w:lang w:val="en-US"/>
        </w:rPr>
        <w:t xml:space="preserve">before his family, people and God. </w:t>
      </w:r>
    </w:p>
    <w:p w:rsidR="00852C99" w:rsidRDefault="00852C99" w:rsidP="00852C99">
      <w:pPr>
        <w:rPr>
          <w:rFonts w:ascii="Times New Roman" w:hAnsi="Times New Roman"/>
          <w:sz w:val="28"/>
          <w:lang w:val="en-US"/>
        </w:rPr>
      </w:pPr>
      <w:r>
        <w:rPr>
          <w:rFonts w:ascii="Times New Roman" w:hAnsi="Times New Roman"/>
          <w:sz w:val="28"/>
          <w:lang w:val="en-US"/>
        </w:rPr>
        <w:t xml:space="preserve">Nicholas II was born at </w:t>
      </w:r>
      <w:proofErr w:type="spellStart"/>
      <w:r>
        <w:rPr>
          <w:rFonts w:ascii="Times New Roman" w:hAnsi="Times New Roman"/>
          <w:sz w:val="28"/>
          <w:lang w:val="en-US"/>
        </w:rPr>
        <w:t>Tsarskoe</w:t>
      </w:r>
      <w:proofErr w:type="spellEnd"/>
      <w:r>
        <w:rPr>
          <w:rFonts w:ascii="Times New Roman" w:hAnsi="Times New Roman"/>
          <w:sz w:val="28"/>
          <w:lang w:val="en-US"/>
        </w:rPr>
        <w:t xml:space="preserve"> </w:t>
      </w:r>
      <w:proofErr w:type="spellStart"/>
      <w:r>
        <w:rPr>
          <w:rFonts w:ascii="Times New Roman" w:hAnsi="Times New Roman"/>
          <w:sz w:val="28"/>
          <w:lang w:val="en-US"/>
        </w:rPr>
        <w:t>Selo</w:t>
      </w:r>
      <w:proofErr w:type="spellEnd"/>
      <w:r>
        <w:rPr>
          <w:rFonts w:ascii="Times New Roman" w:hAnsi="Times New Roman"/>
          <w:sz w:val="28"/>
          <w:lang w:val="en-US"/>
        </w:rPr>
        <w:t xml:space="preserve"> on 6 May 1868. He received a good education.  He became emperor of Russia on 21 October 1894 and was crowned on 14 May 1896. During the coronation celebrations, 1300 people were crushed to death and tens of thousands were injured in a stampede for souvenirs at </w:t>
      </w:r>
      <w:proofErr w:type="spellStart"/>
      <w:r>
        <w:rPr>
          <w:rFonts w:ascii="Times New Roman" w:hAnsi="Times New Roman"/>
          <w:sz w:val="28"/>
          <w:lang w:val="en-US"/>
        </w:rPr>
        <w:t>Khodynka</w:t>
      </w:r>
      <w:proofErr w:type="spellEnd"/>
      <w:r>
        <w:rPr>
          <w:rFonts w:ascii="Times New Roman" w:hAnsi="Times New Roman"/>
          <w:sz w:val="28"/>
          <w:lang w:val="en-US"/>
        </w:rPr>
        <w:t xml:space="preserve"> Field outside Moscow. </w:t>
      </w:r>
      <w:proofErr w:type="spellStart"/>
      <w:r>
        <w:rPr>
          <w:rFonts w:ascii="Times New Roman" w:hAnsi="Times New Roman"/>
          <w:sz w:val="28"/>
          <w:lang w:val="en-US"/>
        </w:rPr>
        <w:t>Khodynko</w:t>
      </w:r>
      <w:proofErr w:type="spellEnd"/>
      <w:r>
        <w:rPr>
          <w:rFonts w:ascii="Times New Roman" w:hAnsi="Times New Roman"/>
          <w:sz w:val="28"/>
          <w:lang w:val="en-US"/>
        </w:rPr>
        <w:t xml:space="preserve"> was the first in a long line of bloody events during the reign of Nicholas II. The tsar became known as </w:t>
      </w:r>
      <w:r w:rsidRPr="00CF57CE">
        <w:rPr>
          <w:rFonts w:ascii="Times New Roman" w:hAnsi="Times New Roman"/>
          <w:sz w:val="28"/>
          <w:lang w:val="en-US"/>
        </w:rPr>
        <w:t>«</w:t>
      </w:r>
      <w:r>
        <w:rPr>
          <w:rFonts w:ascii="Times New Roman" w:hAnsi="Times New Roman"/>
          <w:sz w:val="28"/>
          <w:lang w:val="en-US"/>
        </w:rPr>
        <w:t>Nicholas the Bloody</w:t>
      </w:r>
      <w:r w:rsidRPr="00CF57CE">
        <w:rPr>
          <w:rFonts w:ascii="Times New Roman" w:hAnsi="Times New Roman"/>
          <w:sz w:val="28"/>
          <w:lang w:val="en-US"/>
        </w:rPr>
        <w:t>»</w:t>
      </w:r>
      <w:r>
        <w:rPr>
          <w:rFonts w:ascii="Times New Roman" w:hAnsi="Times New Roman"/>
          <w:sz w:val="28"/>
          <w:lang w:val="en-US"/>
        </w:rPr>
        <w:t xml:space="preserve">. </w:t>
      </w:r>
    </w:p>
    <w:p w:rsidR="00852C99" w:rsidRDefault="00852C99" w:rsidP="00852C99">
      <w:pPr>
        <w:rPr>
          <w:rFonts w:ascii="Times New Roman" w:hAnsi="Times New Roman"/>
          <w:sz w:val="28"/>
          <w:lang w:val="en-US"/>
        </w:rPr>
      </w:pPr>
      <w:r>
        <w:rPr>
          <w:rFonts w:ascii="Times New Roman" w:hAnsi="Times New Roman"/>
          <w:sz w:val="28"/>
          <w:lang w:val="en-US"/>
        </w:rPr>
        <w:t>Like most people, Nicholas II was simply a mixture of good and bad. The poet Alexander Blok perhaps best summered up his dilemma</w:t>
      </w:r>
      <w:r w:rsidRPr="00CF57CE">
        <w:rPr>
          <w:rFonts w:ascii="Times New Roman" w:hAnsi="Times New Roman"/>
          <w:sz w:val="28"/>
          <w:lang w:val="en-US"/>
        </w:rPr>
        <w:t>: «</w:t>
      </w:r>
      <w:r>
        <w:rPr>
          <w:rFonts w:ascii="Times New Roman" w:hAnsi="Times New Roman"/>
          <w:sz w:val="28"/>
          <w:lang w:val="en-US"/>
        </w:rPr>
        <w:t>Stubborn yet weak-willed, nervy yet lackadaisical, harassed and cautious in speech</w:t>
      </w:r>
      <w:r w:rsidR="00133C43">
        <w:rPr>
          <w:rFonts w:ascii="Times New Roman" w:hAnsi="Times New Roman"/>
          <w:sz w:val="28"/>
          <w:lang w:val="en-US"/>
        </w:rPr>
        <w:t>, Nicholas</w:t>
      </w:r>
      <w:r>
        <w:rPr>
          <w:rFonts w:ascii="Times New Roman" w:hAnsi="Times New Roman"/>
          <w:sz w:val="28"/>
          <w:lang w:val="en-US"/>
        </w:rPr>
        <w:t xml:space="preserve"> II ceased to be his own master. Falling into the power of those whom he himself had appointed, he failed to understand the true nature of things or to take any decisive steps. </w:t>
      </w:r>
      <w:r w:rsidRPr="00CF57CE">
        <w:rPr>
          <w:rFonts w:ascii="Times New Roman" w:hAnsi="Times New Roman"/>
          <w:sz w:val="28"/>
          <w:lang w:val="en-US"/>
        </w:rPr>
        <w:t>»</w:t>
      </w:r>
    </w:p>
    <w:p w:rsidR="00852C99" w:rsidRDefault="00852C99" w:rsidP="00852C99">
      <w:pPr>
        <w:rPr>
          <w:rFonts w:ascii="Times New Roman" w:hAnsi="Times New Roman"/>
          <w:sz w:val="28"/>
          <w:lang w:val="en-US"/>
        </w:rPr>
      </w:pPr>
      <w:r>
        <w:rPr>
          <w:rFonts w:ascii="Times New Roman" w:hAnsi="Times New Roman"/>
          <w:sz w:val="28"/>
          <w:lang w:val="en-US"/>
        </w:rPr>
        <w:t xml:space="preserve">On 14 November 1894, Nicholas II married Princess </w:t>
      </w:r>
      <w:proofErr w:type="gramStart"/>
      <w:r>
        <w:rPr>
          <w:rFonts w:ascii="Times New Roman" w:hAnsi="Times New Roman"/>
          <w:sz w:val="28"/>
          <w:lang w:val="en-US"/>
        </w:rPr>
        <w:t xml:space="preserve">Victoria  </w:t>
      </w:r>
      <w:proofErr w:type="spellStart"/>
      <w:r>
        <w:rPr>
          <w:rFonts w:ascii="Times New Roman" w:hAnsi="Times New Roman"/>
          <w:sz w:val="28"/>
          <w:lang w:val="en-US"/>
        </w:rPr>
        <w:t>Alix</w:t>
      </w:r>
      <w:proofErr w:type="spellEnd"/>
      <w:proofErr w:type="gramEnd"/>
      <w:r>
        <w:rPr>
          <w:rFonts w:ascii="Times New Roman" w:hAnsi="Times New Roman"/>
          <w:sz w:val="28"/>
          <w:lang w:val="en-US"/>
        </w:rPr>
        <w:t xml:space="preserve"> Helena Louise Beatrice of </w:t>
      </w:r>
      <w:proofErr w:type="spellStart"/>
      <w:r>
        <w:rPr>
          <w:rFonts w:ascii="Times New Roman" w:hAnsi="Times New Roman"/>
          <w:sz w:val="28"/>
          <w:lang w:val="en-US"/>
        </w:rPr>
        <w:t>Hesse</w:t>
      </w:r>
      <w:proofErr w:type="spellEnd"/>
      <w:r>
        <w:rPr>
          <w:rFonts w:ascii="Times New Roman" w:hAnsi="Times New Roman"/>
          <w:sz w:val="28"/>
          <w:lang w:val="en-US"/>
        </w:rPr>
        <w:t xml:space="preserve">-Darmstadt. She converted to Orthodoxy as Alexandra </w:t>
      </w:r>
      <w:proofErr w:type="spellStart"/>
      <w:r>
        <w:rPr>
          <w:rFonts w:ascii="Times New Roman" w:hAnsi="Times New Roman"/>
          <w:sz w:val="28"/>
          <w:lang w:val="en-US"/>
        </w:rPr>
        <w:t>Fedorovna</w:t>
      </w:r>
      <w:proofErr w:type="spellEnd"/>
      <w:r>
        <w:rPr>
          <w:rFonts w:ascii="Times New Roman" w:hAnsi="Times New Roman"/>
          <w:sz w:val="28"/>
          <w:lang w:val="en-US"/>
        </w:rPr>
        <w:t xml:space="preserve">.  She had given birth to four daughters-Olga, Tatyana, Maria and Anastasia.  In 1904, Alexandra </w:t>
      </w:r>
      <w:proofErr w:type="spellStart"/>
      <w:r>
        <w:rPr>
          <w:rFonts w:ascii="Times New Roman" w:hAnsi="Times New Roman"/>
          <w:sz w:val="28"/>
          <w:lang w:val="en-US"/>
        </w:rPr>
        <w:t>Fedorovna</w:t>
      </w:r>
      <w:proofErr w:type="spellEnd"/>
      <w:r>
        <w:rPr>
          <w:rFonts w:ascii="Times New Roman" w:hAnsi="Times New Roman"/>
          <w:sz w:val="28"/>
          <w:lang w:val="en-US"/>
        </w:rPr>
        <w:t xml:space="preserve"> finally gave birth to a son, whom his parents called Alexei.  He had </w:t>
      </w:r>
      <w:proofErr w:type="spellStart"/>
      <w:r>
        <w:rPr>
          <w:rFonts w:ascii="Times New Roman" w:hAnsi="Times New Roman"/>
          <w:sz w:val="28"/>
          <w:lang w:val="en-US"/>
        </w:rPr>
        <w:t>haemophilia</w:t>
      </w:r>
      <w:proofErr w:type="spellEnd"/>
      <w:r>
        <w:rPr>
          <w:rFonts w:ascii="Times New Roman" w:hAnsi="Times New Roman"/>
          <w:sz w:val="28"/>
          <w:lang w:val="en-US"/>
        </w:rPr>
        <w:t xml:space="preserve">.   Alexei’s illness increased </w:t>
      </w:r>
      <w:proofErr w:type="gramStart"/>
      <w:r>
        <w:rPr>
          <w:rFonts w:ascii="Times New Roman" w:hAnsi="Times New Roman"/>
          <w:sz w:val="28"/>
          <w:lang w:val="en-US"/>
        </w:rPr>
        <w:t>Alexandra’s  tendency</w:t>
      </w:r>
      <w:proofErr w:type="gramEnd"/>
      <w:r>
        <w:rPr>
          <w:rFonts w:ascii="Times New Roman" w:hAnsi="Times New Roman"/>
          <w:sz w:val="28"/>
          <w:lang w:val="en-US"/>
        </w:rPr>
        <w:t xml:space="preserve"> to cut herself  off from the rest of the world.</w:t>
      </w:r>
    </w:p>
    <w:p w:rsidR="00133C43" w:rsidRDefault="00852C99" w:rsidP="00852C99">
      <w:pPr>
        <w:rPr>
          <w:rFonts w:ascii="Times New Roman" w:hAnsi="Times New Roman"/>
          <w:sz w:val="28"/>
          <w:lang w:val="en-US"/>
        </w:rPr>
      </w:pPr>
      <w:r>
        <w:rPr>
          <w:rFonts w:ascii="Times New Roman" w:hAnsi="Times New Roman"/>
          <w:sz w:val="28"/>
          <w:lang w:val="en-US"/>
        </w:rPr>
        <w:t xml:space="preserve">On 2 March 1917, under the pressure of public opinion, Emperor Nicholas II abdicated in </w:t>
      </w:r>
      <w:proofErr w:type="spellStart"/>
      <w:r>
        <w:rPr>
          <w:rFonts w:ascii="Times New Roman" w:hAnsi="Times New Roman"/>
          <w:sz w:val="28"/>
          <w:lang w:val="en-US"/>
        </w:rPr>
        <w:t>favour</w:t>
      </w:r>
      <w:proofErr w:type="spellEnd"/>
      <w:r>
        <w:rPr>
          <w:rFonts w:ascii="Times New Roman" w:hAnsi="Times New Roman"/>
          <w:sz w:val="28"/>
          <w:lang w:val="en-US"/>
        </w:rPr>
        <w:t xml:space="preserve"> of his brother Mikhail and signed a manifesto of abdication. The following day, Mikhail refused the throne, brining the Romanov dynasty to an end.  </w:t>
      </w:r>
    </w:p>
    <w:p w:rsidR="00133C43" w:rsidRDefault="00852C99" w:rsidP="00852C99">
      <w:pPr>
        <w:rPr>
          <w:rFonts w:ascii="Times New Roman" w:hAnsi="Times New Roman"/>
          <w:sz w:val="28"/>
          <w:lang w:val="en-US"/>
        </w:rPr>
      </w:pPr>
      <w:r>
        <w:rPr>
          <w:rFonts w:ascii="Times New Roman" w:hAnsi="Times New Roman"/>
          <w:sz w:val="28"/>
          <w:lang w:val="en-US"/>
        </w:rPr>
        <w:t xml:space="preserve">Nicholas, Alexandra and their children were sent to </w:t>
      </w:r>
      <w:proofErr w:type="spellStart"/>
      <w:r>
        <w:rPr>
          <w:rFonts w:ascii="Times New Roman" w:hAnsi="Times New Roman"/>
          <w:sz w:val="28"/>
          <w:lang w:val="en-US"/>
        </w:rPr>
        <w:t>Ekaterinburg</w:t>
      </w:r>
      <w:proofErr w:type="spellEnd"/>
      <w:r>
        <w:rPr>
          <w:rFonts w:ascii="Times New Roman" w:hAnsi="Times New Roman"/>
          <w:sz w:val="28"/>
          <w:lang w:val="en-US"/>
        </w:rPr>
        <w:t xml:space="preserve">, where they and their servants were shot in basement of the </w:t>
      </w:r>
      <w:proofErr w:type="spellStart"/>
      <w:r>
        <w:rPr>
          <w:rFonts w:ascii="Times New Roman" w:hAnsi="Times New Roman"/>
          <w:sz w:val="28"/>
          <w:lang w:val="en-US"/>
        </w:rPr>
        <w:t>Ipatiev</w:t>
      </w:r>
      <w:proofErr w:type="spellEnd"/>
      <w:r>
        <w:rPr>
          <w:rFonts w:ascii="Times New Roman" w:hAnsi="Times New Roman"/>
          <w:sz w:val="28"/>
          <w:lang w:val="en-US"/>
        </w:rPr>
        <w:t xml:space="preserve"> House on the night of 16/17 July 1918. </w:t>
      </w:r>
    </w:p>
    <w:p w:rsidR="00133C43" w:rsidRDefault="00852C99" w:rsidP="00852C99">
      <w:pPr>
        <w:rPr>
          <w:rFonts w:ascii="Times New Roman" w:hAnsi="Times New Roman"/>
          <w:sz w:val="28"/>
          <w:lang w:val="en-US"/>
        </w:rPr>
      </w:pPr>
      <w:r>
        <w:rPr>
          <w:rFonts w:ascii="Times New Roman" w:hAnsi="Times New Roman"/>
          <w:sz w:val="28"/>
          <w:lang w:val="en-US"/>
        </w:rPr>
        <w:lastRenderedPageBreak/>
        <w:t xml:space="preserve">In 1991, human remains were discovered in a forest near </w:t>
      </w:r>
      <w:proofErr w:type="spellStart"/>
      <w:r>
        <w:rPr>
          <w:rFonts w:ascii="Times New Roman" w:hAnsi="Times New Roman"/>
          <w:sz w:val="28"/>
          <w:lang w:val="en-US"/>
        </w:rPr>
        <w:t>Ekaterinburg</w:t>
      </w:r>
      <w:proofErr w:type="spellEnd"/>
      <w:r>
        <w:rPr>
          <w:rFonts w:ascii="Times New Roman" w:hAnsi="Times New Roman"/>
          <w:sz w:val="28"/>
          <w:lang w:val="en-US"/>
        </w:rPr>
        <w:t xml:space="preserve">. A Russian government commission ruled that they belonged to the former tsar, his family and servants. On 17 July 1998, the remains of Nicholas II and Alexandra, their daughters Olga, Tatyana and Maria were buried in the St Catherine Chapel of the St Peter and St Paul Cathedral.  </w:t>
      </w:r>
    </w:p>
    <w:p w:rsidR="00852C99" w:rsidRDefault="00852C99" w:rsidP="00852C99">
      <w:pPr>
        <w:rPr>
          <w:rFonts w:ascii="Times New Roman" w:hAnsi="Times New Roman"/>
          <w:sz w:val="28"/>
          <w:lang w:val="en-US"/>
        </w:rPr>
      </w:pPr>
      <w:r>
        <w:rPr>
          <w:rFonts w:ascii="Times New Roman" w:hAnsi="Times New Roman"/>
          <w:sz w:val="28"/>
          <w:lang w:val="en-US"/>
        </w:rPr>
        <w:t xml:space="preserve">On 14 August 2000, Nicholas II, Alexandra </w:t>
      </w:r>
      <w:proofErr w:type="spellStart"/>
      <w:r>
        <w:rPr>
          <w:rFonts w:ascii="Times New Roman" w:hAnsi="Times New Roman"/>
          <w:sz w:val="28"/>
          <w:lang w:val="en-US"/>
        </w:rPr>
        <w:t>Fedorovna</w:t>
      </w:r>
      <w:proofErr w:type="spellEnd"/>
      <w:r>
        <w:rPr>
          <w:rFonts w:ascii="Times New Roman" w:hAnsi="Times New Roman"/>
          <w:sz w:val="28"/>
          <w:lang w:val="en-US"/>
        </w:rPr>
        <w:t xml:space="preserve"> and all their children were </w:t>
      </w:r>
      <w:proofErr w:type="spellStart"/>
      <w:r>
        <w:rPr>
          <w:rFonts w:ascii="Times New Roman" w:hAnsi="Times New Roman"/>
          <w:sz w:val="28"/>
          <w:lang w:val="en-US"/>
        </w:rPr>
        <w:t>canonised</w:t>
      </w:r>
      <w:proofErr w:type="spellEnd"/>
      <w:r>
        <w:rPr>
          <w:rFonts w:ascii="Times New Roman" w:hAnsi="Times New Roman"/>
          <w:sz w:val="28"/>
          <w:lang w:val="en-US"/>
        </w:rPr>
        <w:t xml:space="preserve"> by the Russian Orthodox Church.</w:t>
      </w:r>
    </w:p>
    <w:p w:rsidR="00133C43" w:rsidRDefault="00133C43" w:rsidP="00852C99">
      <w:pPr>
        <w:rPr>
          <w:rFonts w:ascii="Times New Roman" w:hAnsi="Times New Roman"/>
          <w:sz w:val="28"/>
          <w:lang w:val="en-US"/>
        </w:rPr>
      </w:pPr>
      <w:r>
        <w:rPr>
          <w:rFonts w:ascii="Times New Roman" w:hAnsi="Times New Roman"/>
          <w:sz w:val="28"/>
          <w:lang w:val="en-US"/>
        </w:rPr>
        <w:t xml:space="preserve">This is an argument his </w:t>
      </w:r>
      <w:r w:rsidRPr="00CF57CE">
        <w:rPr>
          <w:rFonts w:ascii="Times New Roman" w:eastAsiaTheme="minorHAnsi" w:hAnsi="Times New Roman"/>
          <w:color w:val="000000"/>
          <w:sz w:val="28"/>
          <w:szCs w:val="20"/>
          <w:lang w:val="en-US"/>
        </w:rPr>
        <w:t>feat</w:t>
      </w:r>
      <w:r w:rsidRPr="00133C43">
        <w:rPr>
          <w:rFonts w:ascii="Times New Roman" w:eastAsiaTheme="minorHAnsi" w:hAnsi="Times New Roman"/>
          <w:color w:val="000000"/>
          <w:sz w:val="28"/>
          <w:szCs w:val="20"/>
          <w:lang w:val="en-US"/>
        </w:rPr>
        <w:t xml:space="preserve"> </w:t>
      </w:r>
      <w:r>
        <w:rPr>
          <w:rFonts w:ascii="Times New Roman" w:eastAsiaTheme="minorHAnsi" w:hAnsi="Times New Roman"/>
          <w:color w:val="000000"/>
          <w:sz w:val="28"/>
          <w:szCs w:val="20"/>
          <w:lang w:val="en-US"/>
        </w:rPr>
        <w:t>before his family, people and God.</w:t>
      </w:r>
    </w:p>
    <w:p w:rsidR="00852C99" w:rsidRPr="00CF57CE" w:rsidRDefault="00852C99" w:rsidP="00852C99">
      <w:pPr>
        <w:rPr>
          <w:rFonts w:ascii="Times New Roman" w:hAnsi="Times New Roman"/>
          <w:sz w:val="28"/>
          <w:lang w:val="en-US"/>
        </w:rPr>
      </w:pPr>
    </w:p>
    <w:p w:rsidR="00852C99" w:rsidRPr="00F00C29" w:rsidRDefault="00852C99" w:rsidP="00852C99">
      <w:pPr>
        <w:rPr>
          <w:rFonts w:ascii="Times New Roman" w:hAnsi="Times New Roman"/>
          <w:sz w:val="28"/>
          <w:lang w:val="en-US"/>
        </w:rPr>
      </w:pPr>
    </w:p>
    <w:p w:rsidR="00852C99" w:rsidRPr="002959A8" w:rsidRDefault="00852C99" w:rsidP="00852C99">
      <w:pPr>
        <w:rPr>
          <w:rFonts w:ascii="Times New Roman" w:hAnsi="Times New Roman"/>
          <w:sz w:val="28"/>
          <w:lang w:val="en-US"/>
        </w:rPr>
      </w:pPr>
      <w:r>
        <w:rPr>
          <w:rFonts w:ascii="Times New Roman" w:hAnsi="Times New Roman"/>
          <w:sz w:val="28"/>
          <w:lang w:val="en-US"/>
        </w:rPr>
        <w:t xml:space="preserve">  </w:t>
      </w:r>
    </w:p>
    <w:p w:rsidR="00852C99" w:rsidRPr="002959A8" w:rsidRDefault="00852C99" w:rsidP="00852C99">
      <w:pPr>
        <w:rPr>
          <w:rFonts w:ascii="Times New Roman" w:hAnsi="Times New Roman"/>
          <w:b/>
          <w:sz w:val="28"/>
          <w:lang w:val="en-US"/>
        </w:rPr>
      </w:pPr>
      <w:r>
        <w:rPr>
          <w:rFonts w:ascii="Times New Roman" w:hAnsi="Times New Roman"/>
          <w:b/>
          <w:sz w:val="28"/>
          <w:lang w:val="en-US"/>
        </w:rPr>
        <w:t>.</w:t>
      </w:r>
    </w:p>
    <w:p w:rsidR="00852C99" w:rsidRPr="0051278E" w:rsidRDefault="00852C99" w:rsidP="00852C99">
      <w:pPr>
        <w:jc w:val="center"/>
        <w:rPr>
          <w:rFonts w:ascii="Times New Roman" w:hAnsi="Times New Roman"/>
          <w:b/>
          <w:sz w:val="32"/>
          <w:lang w:val="en-US"/>
        </w:rPr>
      </w:pPr>
    </w:p>
    <w:p w:rsidR="00C93736" w:rsidRPr="00133C43" w:rsidRDefault="00C93736">
      <w:pPr>
        <w:rPr>
          <w:lang w:val="en-US"/>
        </w:rPr>
      </w:pPr>
    </w:p>
    <w:sectPr w:rsidR="00C93736" w:rsidRPr="00133C43" w:rsidSect="00C93736">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F20" w:rsidRDefault="00671F20" w:rsidP="00671F20">
      <w:pPr>
        <w:spacing w:after="0" w:line="240" w:lineRule="auto"/>
      </w:pPr>
      <w:r>
        <w:separator/>
      </w:r>
    </w:p>
  </w:endnote>
  <w:endnote w:type="continuationSeparator" w:id="0">
    <w:p w:rsidR="00671F20" w:rsidRDefault="00671F20" w:rsidP="00671F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F20" w:rsidRDefault="00671F20" w:rsidP="00671F20">
      <w:pPr>
        <w:spacing w:after="0" w:line="240" w:lineRule="auto"/>
      </w:pPr>
      <w:r>
        <w:separator/>
      </w:r>
    </w:p>
  </w:footnote>
  <w:footnote w:type="continuationSeparator" w:id="0">
    <w:p w:rsidR="00671F20" w:rsidRDefault="00671F20" w:rsidP="00671F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78E" w:rsidRDefault="00852C99" w:rsidP="0051278E">
    <w:pPr>
      <w:spacing w:line="360" w:lineRule="auto"/>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Дегтярева Елена Александровна учитель английского языка </w:t>
    </w:r>
  </w:p>
  <w:p w:rsidR="0051278E" w:rsidRPr="0051278E" w:rsidRDefault="00852C99" w:rsidP="0051278E">
    <w:pPr>
      <w:spacing w:line="360" w:lineRule="auto"/>
      <w:contextualSpacing/>
      <w:jc w:val="center"/>
      <w:rPr>
        <w:rFonts w:ascii="Times New Roman" w:hAnsi="Times New Roman"/>
        <w:b/>
        <w:bCs/>
        <w:sz w:val="24"/>
        <w:szCs w:val="24"/>
        <w:lang w:val="en-US"/>
      </w:rPr>
    </w:pPr>
    <w:r>
      <w:rPr>
        <w:rFonts w:ascii="Times New Roman" w:eastAsia="Times New Roman" w:hAnsi="Times New Roman"/>
        <w:b/>
        <w:bCs/>
        <w:sz w:val="24"/>
        <w:szCs w:val="24"/>
        <w:lang w:eastAsia="ru-RU"/>
      </w:rPr>
      <w:t>ГБОУ</w:t>
    </w:r>
    <w:r w:rsidRPr="0051278E">
      <w:rPr>
        <w:rFonts w:ascii="Times New Roman" w:eastAsia="Times New Roman" w:hAnsi="Times New Roman"/>
        <w:b/>
        <w:bCs/>
        <w:sz w:val="24"/>
        <w:szCs w:val="24"/>
        <w:lang w:val="en-US" w:eastAsia="ru-RU"/>
      </w:rPr>
      <w:t xml:space="preserve"> </w:t>
    </w:r>
    <w:proofErr w:type="gramStart"/>
    <w:r>
      <w:rPr>
        <w:rFonts w:ascii="Times New Roman" w:eastAsia="Times New Roman" w:hAnsi="Times New Roman"/>
        <w:b/>
        <w:bCs/>
        <w:sz w:val="24"/>
        <w:szCs w:val="24"/>
        <w:lang w:eastAsia="ru-RU"/>
      </w:rPr>
      <w:t>СО</w:t>
    </w:r>
    <w:proofErr w:type="gramEnd"/>
    <w:r w:rsidRPr="0051278E">
      <w:rPr>
        <w:rFonts w:ascii="Times New Roman" w:eastAsia="Times New Roman" w:hAnsi="Times New Roman"/>
        <w:b/>
        <w:bCs/>
        <w:sz w:val="24"/>
        <w:szCs w:val="24"/>
        <w:lang w:val="en-US" w:eastAsia="ru-RU"/>
      </w:rPr>
      <w:t xml:space="preserve"> </w:t>
    </w:r>
    <w:r>
      <w:rPr>
        <w:rFonts w:ascii="Times New Roman" w:eastAsia="Times New Roman" w:hAnsi="Times New Roman"/>
        <w:b/>
        <w:bCs/>
        <w:sz w:val="24"/>
        <w:szCs w:val="24"/>
        <w:lang w:eastAsia="ru-RU"/>
      </w:rPr>
      <w:t>Верхотурская</w:t>
    </w:r>
    <w:r w:rsidRPr="0051278E">
      <w:rPr>
        <w:rFonts w:ascii="Times New Roman" w:eastAsia="Times New Roman" w:hAnsi="Times New Roman"/>
        <w:b/>
        <w:bCs/>
        <w:sz w:val="24"/>
        <w:szCs w:val="24"/>
        <w:lang w:val="en-US" w:eastAsia="ru-RU"/>
      </w:rPr>
      <w:t xml:space="preserve"> </w:t>
    </w:r>
    <w:r>
      <w:rPr>
        <w:rFonts w:ascii="Times New Roman" w:eastAsia="Times New Roman" w:hAnsi="Times New Roman"/>
        <w:b/>
        <w:bCs/>
        <w:sz w:val="24"/>
        <w:szCs w:val="24"/>
        <w:lang w:eastAsia="ru-RU"/>
      </w:rPr>
      <w:t>гимназия</w:t>
    </w:r>
    <w:r w:rsidRPr="0051278E">
      <w:rPr>
        <w:rFonts w:ascii="Times New Roman" w:eastAsia="Times New Roman" w:hAnsi="Times New Roman"/>
        <w:b/>
        <w:bCs/>
        <w:sz w:val="24"/>
        <w:szCs w:val="24"/>
        <w:lang w:val="en-US" w:eastAsia="ru-RU"/>
      </w:rPr>
      <w:t xml:space="preserve">  ‘</w:t>
    </w:r>
    <w:r w:rsidRPr="0078570E">
      <w:rPr>
        <w:rFonts w:ascii="Times New Roman" w:eastAsia="Times New Roman" w:hAnsi="Times New Roman"/>
        <w:b/>
        <w:bCs/>
        <w:sz w:val="24"/>
        <w:szCs w:val="24"/>
        <w:lang w:val="en-US" w:eastAsia="ru-RU"/>
      </w:rPr>
      <w:t>A</w:t>
    </w:r>
    <w:r w:rsidRPr="0051278E">
      <w:rPr>
        <w:rFonts w:ascii="Times New Roman" w:eastAsia="Times New Roman" w:hAnsi="Times New Roman"/>
        <w:b/>
        <w:bCs/>
        <w:sz w:val="24"/>
        <w:szCs w:val="24"/>
        <w:lang w:val="en-US" w:eastAsia="ru-RU"/>
      </w:rPr>
      <w:t xml:space="preserve"> </w:t>
    </w:r>
    <w:r w:rsidRPr="0078570E">
      <w:rPr>
        <w:rFonts w:ascii="Times New Roman" w:eastAsia="Times New Roman" w:hAnsi="Times New Roman"/>
        <w:b/>
        <w:bCs/>
        <w:sz w:val="24"/>
        <w:szCs w:val="24"/>
        <w:lang w:val="en-US" w:eastAsia="ru-RU"/>
      </w:rPr>
      <w:t>Person</w:t>
    </w:r>
    <w:r w:rsidRPr="0051278E">
      <w:rPr>
        <w:rFonts w:ascii="Times New Roman" w:eastAsia="Times New Roman" w:hAnsi="Times New Roman"/>
        <w:b/>
        <w:bCs/>
        <w:sz w:val="24"/>
        <w:szCs w:val="24"/>
        <w:lang w:val="en-US" w:eastAsia="ru-RU"/>
      </w:rPr>
      <w:t xml:space="preserve"> </w:t>
    </w:r>
    <w:r w:rsidRPr="0078570E">
      <w:rPr>
        <w:rFonts w:ascii="Times New Roman" w:eastAsia="Times New Roman" w:hAnsi="Times New Roman"/>
        <w:b/>
        <w:bCs/>
        <w:sz w:val="24"/>
        <w:szCs w:val="24"/>
        <w:lang w:val="en-US" w:eastAsia="ru-RU"/>
      </w:rPr>
      <w:t>of</w:t>
    </w:r>
    <w:r w:rsidRPr="0051278E">
      <w:rPr>
        <w:rFonts w:ascii="Times New Roman" w:eastAsia="Times New Roman" w:hAnsi="Times New Roman"/>
        <w:b/>
        <w:bCs/>
        <w:sz w:val="24"/>
        <w:szCs w:val="24"/>
        <w:lang w:val="en-US" w:eastAsia="ru-RU"/>
      </w:rPr>
      <w:t xml:space="preserve"> </w:t>
    </w:r>
    <w:r w:rsidRPr="0078570E">
      <w:rPr>
        <w:rFonts w:ascii="Times New Roman" w:eastAsia="Times New Roman" w:hAnsi="Times New Roman"/>
        <w:b/>
        <w:bCs/>
        <w:sz w:val="24"/>
        <w:szCs w:val="24"/>
        <w:lang w:val="en-US" w:eastAsia="ru-RU"/>
      </w:rPr>
      <w:t>Historical</w:t>
    </w:r>
    <w:r w:rsidRPr="0051278E">
      <w:rPr>
        <w:rFonts w:ascii="Times New Roman" w:eastAsia="Times New Roman" w:hAnsi="Times New Roman"/>
        <w:b/>
        <w:bCs/>
        <w:sz w:val="24"/>
        <w:szCs w:val="24"/>
        <w:lang w:val="en-US" w:eastAsia="ru-RU"/>
      </w:rPr>
      <w:t xml:space="preserve"> </w:t>
    </w:r>
    <w:r w:rsidRPr="0078570E">
      <w:rPr>
        <w:rFonts w:ascii="Times New Roman" w:eastAsia="Times New Roman" w:hAnsi="Times New Roman"/>
        <w:b/>
        <w:bCs/>
        <w:sz w:val="24"/>
        <w:szCs w:val="24"/>
        <w:lang w:val="en-US" w:eastAsia="ru-RU"/>
      </w:rPr>
      <w:t>Significance</w:t>
    </w:r>
    <w:r w:rsidRPr="0051278E">
      <w:rPr>
        <w:rFonts w:ascii="Times New Roman" w:eastAsia="Times New Roman" w:hAnsi="Times New Roman"/>
        <w:b/>
        <w:bCs/>
        <w:sz w:val="24"/>
        <w:szCs w:val="24"/>
        <w:lang w:val="en-US" w:eastAsia="ru-RU"/>
      </w:rPr>
      <w:t>’</w:t>
    </w:r>
    <w:r w:rsidRPr="0051278E">
      <w:rPr>
        <w:rFonts w:ascii="Times New Roman" w:eastAsia="Times New Roman" w:hAnsi="Times New Roman"/>
        <w:bCs/>
        <w:sz w:val="24"/>
        <w:szCs w:val="24"/>
        <w:lang w:val="en-US" w:eastAsia="ru-RU"/>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52C99"/>
    <w:rsid w:val="00133C43"/>
    <w:rsid w:val="00671F20"/>
    <w:rsid w:val="00852C99"/>
    <w:rsid w:val="00C93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C9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2C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52C9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387</Words>
  <Characters>2211</Characters>
  <Application>Microsoft Office Word</Application>
  <DocSecurity>0</DocSecurity>
  <Lines>18</Lines>
  <Paragraphs>5</Paragraphs>
  <ScaleCrop>false</ScaleCrop>
  <Company>Microsoft</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2011-12-13T10:38:00Z</dcterms:created>
  <dcterms:modified xsi:type="dcterms:W3CDTF">2011-12-13T11:21:00Z</dcterms:modified>
</cp:coreProperties>
</file>